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3969"/>
        <w:gridCol w:w="3969"/>
        <w:gridCol w:w="1433"/>
        <w:gridCol w:w="1433"/>
      </w:tblGrid>
      <w:tr w:rsidR="009D403D" w:rsidTr="00DF3D79">
        <w:tc>
          <w:tcPr>
            <w:tcW w:w="10804" w:type="dxa"/>
            <w:gridSpan w:val="4"/>
            <w:vAlign w:val="center"/>
          </w:tcPr>
          <w:p w:rsidR="009D403D" w:rsidRPr="00DF3D79" w:rsidRDefault="009D403D" w:rsidP="00D325CD">
            <w:pPr>
              <w:spacing w:before="119"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ROGRAMOWANIE C - PRACOWNIA SPECJALISTYCZNA 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Pr="008E168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CP1S01005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  <w:p w:rsidR="009D403D" w:rsidRDefault="009D403D" w:rsidP="00281178">
            <w:pPr>
              <w:spacing w:after="120"/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SPRAWOZDANIE Z INSTRUKCJI P</w:t>
            </w:r>
            <w:r w:rsidR="0031116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R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C_1</w:t>
            </w:r>
            <w:r w:rsidR="0028117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5D244E" w:rsidTr="005D244E">
        <w:tc>
          <w:tcPr>
            <w:tcW w:w="3969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 1 (nr albumu)</w:t>
            </w:r>
          </w:p>
        </w:tc>
        <w:tc>
          <w:tcPr>
            <w:tcW w:w="3969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 2 (nr albumu)</w:t>
            </w:r>
          </w:p>
        </w:tc>
        <w:tc>
          <w:tcPr>
            <w:tcW w:w="1433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1433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5D244E" w:rsidTr="005D244E">
        <w:trPr>
          <w:trHeight w:val="567"/>
        </w:trPr>
        <w:tc>
          <w:tcPr>
            <w:tcW w:w="3969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  <w:ind w:left="714" w:hanging="357"/>
      </w:pPr>
      <w:r>
        <w:rPr>
          <w:rFonts w:ascii="Arial Narrow" w:hAnsi="Arial Narrow"/>
        </w:rPr>
        <w:t>uzupełnij dane w powyższej tabeli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zapisz dokument, który przeglądasz pod nazwą: </w:t>
      </w:r>
      <w:r w:rsidR="0083273E" w:rsidRPr="0083273E">
        <w:rPr>
          <w:rFonts w:ascii="Arial Narrow" w:hAnsi="Arial Narrow"/>
          <w:b/>
        </w:rPr>
        <w:t>P</w:t>
      </w:r>
      <w:r w:rsidR="009D403D">
        <w:rPr>
          <w:rFonts w:ascii="Arial Narrow" w:hAnsi="Arial Narrow"/>
          <w:b/>
        </w:rPr>
        <w:t>R</w:t>
      </w:r>
      <w:r w:rsidR="0083273E" w:rsidRPr="0083273E">
        <w:rPr>
          <w:rFonts w:ascii="Arial Narrow" w:hAnsi="Arial Narrow"/>
          <w:b/>
        </w:rPr>
        <w:t>C_</w:t>
      </w:r>
      <w:r w:rsidR="0044144F">
        <w:rPr>
          <w:rFonts w:ascii="Arial Narrow" w:hAnsi="Arial Narrow"/>
          <w:b/>
        </w:rPr>
        <w:t>1</w:t>
      </w:r>
      <w:r w:rsidR="00281178">
        <w:rPr>
          <w:rFonts w:ascii="Arial Narrow" w:hAnsi="Arial Narrow"/>
          <w:b/>
        </w:rPr>
        <w:t>2</w:t>
      </w:r>
      <w:r w:rsidR="0083273E" w:rsidRPr="0083273E">
        <w:rPr>
          <w:rFonts w:ascii="Arial Narrow" w:hAnsi="Arial Narrow"/>
          <w:b/>
        </w:rPr>
        <w:t>_</w:t>
      </w:r>
      <w:r>
        <w:rPr>
          <w:rFonts w:ascii="Arial Narrow" w:hAnsi="Arial Narrow"/>
          <w:b/>
          <w:bCs/>
        </w:rPr>
        <w:t>Nazwisko</w:t>
      </w:r>
      <w:r w:rsidR="0083273E">
        <w:rPr>
          <w:rFonts w:ascii="Arial Narrow" w:hAnsi="Arial Narrow"/>
          <w:b/>
          <w:bCs/>
        </w:rPr>
        <w:t>1_Nazwisko2_PSx.docx</w:t>
      </w:r>
      <w:r>
        <w:rPr>
          <w:rFonts w:ascii="Arial Narrow" w:hAnsi="Arial Narrow"/>
        </w:rPr>
        <w:t xml:space="preserve"> (x - numer grupy)</w:t>
      </w:r>
    </w:p>
    <w:p w:rsidR="00DF3D79" w:rsidRDefault="0083273E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>umieść kody programów tylko na białym tle</w:t>
      </w:r>
      <w:r w:rsidR="00DF3D79">
        <w:rPr>
          <w:rFonts w:ascii="Arial Narrow" w:hAnsi="Arial Narrow"/>
          <w:sz w:val="24"/>
          <w:szCs w:val="24"/>
        </w:rPr>
        <w:t xml:space="preserve"> </w:t>
      </w:r>
    </w:p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281178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</w:t>
            </w:r>
            <w:r w:rsidR="00311162">
              <w:rPr>
                <w:rFonts w:ascii="Arial Narrow" w:hAnsi="Arial Narrow"/>
                <w:b/>
                <w:bCs/>
              </w:rPr>
              <w:t>R</w:t>
            </w:r>
            <w:r w:rsidR="0083273E">
              <w:rPr>
                <w:rFonts w:ascii="Arial Narrow" w:hAnsi="Arial Narrow"/>
                <w:b/>
                <w:bCs/>
              </w:rPr>
              <w:t>C_</w:t>
            </w:r>
            <w:r w:rsidR="0044144F">
              <w:rPr>
                <w:rFonts w:ascii="Arial Narrow" w:hAnsi="Arial Narrow"/>
                <w:b/>
                <w:bCs/>
              </w:rPr>
              <w:t>1</w:t>
            </w:r>
            <w:r w:rsidR="00281178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: Zadanie nr 1</w:t>
            </w:r>
          </w:p>
        </w:tc>
      </w:tr>
      <w:tr w:rsidR="0083273E" w:rsidRPr="00043D22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281178" w:rsidP="00281178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281178">
              <w:rPr>
                <w:rFonts w:ascii="Arial Narrow" w:hAnsi="Arial Narrow"/>
                <w:bCs/>
              </w:rPr>
              <w:t xml:space="preserve">Zdefiniuj strukturę opisującą wybrane </w:t>
            </w:r>
            <w:r w:rsidRPr="00281178">
              <w:rPr>
                <w:rFonts w:ascii="Arial Narrow" w:hAnsi="Arial Narrow"/>
                <w:b/>
                <w:bCs/>
              </w:rPr>
              <w:t>urządzenie elektryczne</w:t>
            </w:r>
            <w:r w:rsidRPr="00281178">
              <w:rPr>
                <w:rFonts w:ascii="Arial Narrow" w:hAnsi="Arial Narrow"/>
                <w:bCs/>
              </w:rPr>
              <w:t>. Struktura powinna składać się z co najmniej trzech pól różnych typów. Następnie zadeklaruj dwie zmienne strukturalne. Pierwszą z nich zainicjalizuj wartościami, a drugiej przypisz wartości. Wyświetl w oknie monitora portu szeregowego zawartość obu zmiennych</w:t>
            </w:r>
            <w:r w:rsidR="00311162" w:rsidRPr="00311162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DF3D79">
        <w:tc>
          <w:tcPr>
            <w:tcW w:w="10804" w:type="dxa"/>
          </w:tcPr>
          <w:p w:rsidR="00DF3D79" w:rsidRPr="00DF3D79" w:rsidRDefault="00DF3D79">
            <w:pPr>
              <w:rPr>
                <w:rFonts w:ascii="Arial Narrow" w:hAnsi="Arial Narrow"/>
              </w:rPr>
            </w:pPr>
          </w:p>
          <w:p w:rsidR="00DF3D79" w:rsidRPr="00DF3D79" w:rsidRDefault="00DF3D79">
            <w:pPr>
              <w:rPr>
                <w:rFonts w:ascii="Arial Narrow" w:hAnsi="Arial Narrow"/>
              </w:rPr>
            </w:pPr>
          </w:p>
          <w:p w:rsidR="00DF3D79" w:rsidRPr="00DF3D79" w:rsidRDefault="00DF3D79">
            <w:pPr>
              <w:rPr>
                <w:rFonts w:ascii="Arial Narrow" w:hAnsi="Arial Narrow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83273E" w:rsidP="00281178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</w:t>
            </w:r>
            <w:r w:rsidR="00311162">
              <w:rPr>
                <w:rFonts w:ascii="Arial Narrow" w:hAnsi="Arial Narrow"/>
                <w:b/>
                <w:bCs/>
              </w:rPr>
              <w:t>R</w:t>
            </w:r>
            <w:r>
              <w:rPr>
                <w:rFonts w:ascii="Arial Narrow" w:hAnsi="Arial Narrow"/>
                <w:b/>
                <w:bCs/>
              </w:rPr>
              <w:t>C_</w:t>
            </w:r>
            <w:r w:rsidR="0044144F">
              <w:rPr>
                <w:rFonts w:ascii="Arial Narrow" w:hAnsi="Arial Narrow"/>
                <w:b/>
                <w:bCs/>
              </w:rPr>
              <w:t>1</w:t>
            </w:r>
            <w:r w:rsidR="00281178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: Zadanie nr 2</w:t>
            </w:r>
          </w:p>
        </w:tc>
      </w:tr>
      <w:tr w:rsidR="0083273E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281178" w:rsidP="00281178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281178">
              <w:rPr>
                <w:rFonts w:ascii="Arial Narrow" w:hAnsi="Arial Narrow"/>
                <w:bCs/>
              </w:rPr>
              <w:t xml:space="preserve">Zdefiniuj strukturę składającą się z dwóch pól opisujących częstotliwość i czas trwania dźwięku. Następnie zadeklaruj tablicę takich struktur i zainicjalizuj ją dźwiękami tworzącymi wybraną melodię. Po uruchomieniu programu, naciśnięcie przycisku </w:t>
            </w:r>
            <w:r w:rsidRPr="00281178">
              <w:rPr>
                <w:rFonts w:ascii="Arial Narrow" w:hAnsi="Arial Narrow"/>
                <w:b/>
                <w:bCs/>
              </w:rPr>
              <w:t>SW1</w:t>
            </w:r>
            <w:r w:rsidRPr="00281178">
              <w:rPr>
                <w:rFonts w:ascii="Arial Narrow" w:hAnsi="Arial Narrow"/>
                <w:bCs/>
              </w:rPr>
              <w:t xml:space="preserve"> powinno spowodować odtworzenie melodii na </w:t>
            </w:r>
            <w:proofErr w:type="spellStart"/>
            <w:r w:rsidRPr="00281178">
              <w:rPr>
                <w:rFonts w:ascii="Arial Narrow" w:hAnsi="Arial Narrow"/>
                <w:bCs/>
              </w:rPr>
              <w:t>buzzerze</w:t>
            </w:r>
            <w:proofErr w:type="spellEnd"/>
            <w:r w:rsidR="00173AF6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83273E" w:rsidP="00281178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</w:t>
            </w:r>
            <w:r w:rsidR="00311162">
              <w:rPr>
                <w:rFonts w:ascii="Arial Narrow" w:hAnsi="Arial Narrow"/>
                <w:b/>
                <w:bCs/>
              </w:rPr>
              <w:t>R</w:t>
            </w:r>
            <w:r>
              <w:rPr>
                <w:rFonts w:ascii="Arial Narrow" w:hAnsi="Arial Narrow"/>
                <w:b/>
                <w:bCs/>
              </w:rPr>
              <w:t>C_</w:t>
            </w:r>
            <w:r w:rsidR="0044144F">
              <w:rPr>
                <w:rFonts w:ascii="Arial Narrow" w:hAnsi="Arial Narrow"/>
                <w:b/>
                <w:bCs/>
              </w:rPr>
              <w:t>1</w:t>
            </w:r>
            <w:r w:rsidR="00281178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: Zadanie nr 3</w:t>
            </w:r>
          </w:p>
        </w:tc>
      </w:tr>
      <w:tr w:rsidR="0083273E" w:rsidTr="007344E3">
        <w:tc>
          <w:tcPr>
            <w:tcW w:w="10804" w:type="dxa"/>
            <w:shd w:val="clear" w:color="auto" w:fill="D9D9D9" w:themeFill="background1" w:themeFillShade="D9"/>
          </w:tcPr>
          <w:p w:rsidR="0083273E" w:rsidRPr="0083273E" w:rsidRDefault="00281178" w:rsidP="00281178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281178">
              <w:rPr>
                <w:rFonts w:ascii="Arial Narrow" w:hAnsi="Arial Narrow"/>
                <w:bCs/>
              </w:rPr>
              <w:t xml:space="preserve">Zdefiniuj strukturę zawierającą wyniki pomiaru ciśnienia atmosferycznego i temperatury powietrza. Zadeklaruj </w:t>
            </w:r>
            <w:r w:rsidRPr="00281178">
              <w:rPr>
                <w:rFonts w:ascii="Arial Narrow" w:hAnsi="Arial Narrow"/>
                <w:b/>
                <w:bCs/>
              </w:rPr>
              <w:t>10</w:t>
            </w:r>
            <w:r w:rsidRPr="00281178">
              <w:rPr>
                <w:rFonts w:ascii="Arial Narrow" w:hAnsi="Arial Narrow"/>
                <w:bCs/>
              </w:rPr>
              <w:t xml:space="preserve">-elementową tablicę takich struktur. Po uruchomieniu programu do tablicy powinno zostać zapisanych </w:t>
            </w:r>
            <w:r w:rsidRPr="00281178">
              <w:rPr>
                <w:rFonts w:ascii="Arial Narrow" w:hAnsi="Arial Narrow"/>
                <w:b/>
                <w:bCs/>
              </w:rPr>
              <w:t>10</w:t>
            </w:r>
            <w:r w:rsidRPr="00281178">
              <w:rPr>
                <w:rFonts w:ascii="Arial Narrow" w:hAnsi="Arial Narrow"/>
                <w:bCs/>
              </w:rPr>
              <w:t xml:space="preserve"> pomiarów wykonanych co </w:t>
            </w:r>
            <w:r w:rsidRPr="00281178">
              <w:rPr>
                <w:rFonts w:ascii="Arial Narrow" w:hAnsi="Arial Narrow"/>
                <w:b/>
                <w:bCs/>
              </w:rPr>
              <w:t>5</w:t>
            </w:r>
            <w:r w:rsidRPr="00281178">
              <w:rPr>
                <w:rFonts w:ascii="Arial Narrow" w:hAnsi="Arial Narrow"/>
                <w:bCs/>
              </w:rPr>
              <w:t xml:space="preserve"> sekund. Oblicz i</w:t>
            </w:r>
            <w:r>
              <w:rPr>
                <w:rFonts w:ascii="Arial Narrow" w:hAnsi="Arial Narrow"/>
                <w:bCs/>
              </w:rPr>
              <w:t> </w:t>
            </w:r>
            <w:r w:rsidRPr="00281178">
              <w:rPr>
                <w:rFonts w:ascii="Arial Narrow" w:hAnsi="Arial Narrow"/>
                <w:bCs/>
              </w:rPr>
              <w:t>wyświetl na wyświetlaczu OLED średnie ciśnienie i średnią temperaturę</w:t>
            </w:r>
            <w:r w:rsidR="00173AF6">
              <w:rPr>
                <w:rFonts w:ascii="Arial Narrow" w:hAnsi="Arial Narrow"/>
                <w:bCs/>
              </w:rPr>
              <w:t>.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043D22" w:rsidRPr="00DF3D79" w:rsidRDefault="00043D22" w:rsidP="00311162">
      <w:pPr>
        <w:spacing w:after="0" w:line="240" w:lineRule="auto"/>
        <w:rPr>
          <w:rFonts w:ascii="Arial Narrow" w:hAnsi="Arial Narrow"/>
        </w:rPr>
      </w:pPr>
    </w:p>
    <w:sectPr w:rsidR="00043D22" w:rsidRPr="00DF3D79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759DE"/>
    <w:multiLevelType w:val="hybridMultilevel"/>
    <w:tmpl w:val="D8105DB4"/>
    <w:lvl w:ilvl="0" w:tplc="0415000F">
      <w:start w:val="1"/>
      <w:numFmt w:val="decimal"/>
      <w:pStyle w:val="INS-numer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043D22"/>
    <w:rsid w:val="00173AF6"/>
    <w:rsid w:val="00281178"/>
    <w:rsid w:val="002B74B2"/>
    <w:rsid w:val="00311162"/>
    <w:rsid w:val="003946EB"/>
    <w:rsid w:val="004064F3"/>
    <w:rsid w:val="0044144F"/>
    <w:rsid w:val="00491E5E"/>
    <w:rsid w:val="004F5E88"/>
    <w:rsid w:val="00535D36"/>
    <w:rsid w:val="005378B2"/>
    <w:rsid w:val="005D244E"/>
    <w:rsid w:val="006143E7"/>
    <w:rsid w:val="00631E40"/>
    <w:rsid w:val="007129CB"/>
    <w:rsid w:val="007344E3"/>
    <w:rsid w:val="0076287B"/>
    <w:rsid w:val="007A04E0"/>
    <w:rsid w:val="007C3462"/>
    <w:rsid w:val="007F5425"/>
    <w:rsid w:val="00800F2F"/>
    <w:rsid w:val="0083273E"/>
    <w:rsid w:val="0083276F"/>
    <w:rsid w:val="008E1687"/>
    <w:rsid w:val="00992435"/>
    <w:rsid w:val="009D403D"/>
    <w:rsid w:val="00A409DF"/>
    <w:rsid w:val="00DF3D79"/>
    <w:rsid w:val="00E5118D"/>
    <w:rsid w:val="00F8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-numerowanie">
    <w:name w:val="INS-numerowanie"/>
    <w:basedOn w:val="Normalny"/>
    <w:link w:val="INS-numerowanieZnak"/>
    <w:qFormat/>
    <w:rsid w:val="0083273E"/>
    <w:pPr>
      <w:numPr>
        <w:numId w:val="2"/>
      </w:numPr>
      <w:spacing w:after="120" w:line="300" w:lineRule="auto"/>
      <w:jc w:val="both"/>
    </w:pPr>
    <w:rPr>
      <w:rFonts w:ascii="Arial Narrow" w:eastAsia="Times New Roman" w:hAnsi="Arial Narrow" w:cs="Times New Roman"/>
      <w:bCs/>
      <w:sz w:val="30"/>
      <w:szCs w:val="32"/>
      <w:lang w:eastAsia="pl-PL"/>
    </w:rPr>
  </w:style>
  <w:style w:type="character" w:customStyle="1" w:styleId="INS-numerowanieZnak">
    <w:name w:val="INS-numerowanie Znak"/>
    <w:basedOn w:val="Domylnaczcionkaakapitu"/>
    <w:link w:val="INS-numerowanie"/>
    <w:rsid w:val="0083273E"/>
    <w:rPr>
      <w:rFonts w:ascii="Arial Narrow" w:eastAsia="Times New Roman" w:hAnsi="Arial Narrow" w:cs="Times New Roman"/>
      <w:bCs/>
      <w:sz w:val="30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6</cp:revision>
  <dcterms:created xsi:type="dcterms:W3CDTF">2025-01-15T12:23:00Z</dcterms:created>
  <dcterms:modified xsi:type="dcterms:W3CDTF">2025-01-22T19:53:00Z</dcterms:modified>
</cp:coreProperties>
</file>